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E98" w:rsidRDefault="00353E98">
      <w:pPr>
        <w:rPr>
          <w:b/>
          <w:bCs/>
          <w:i/>
          <w:iCs/>
          <w:sz w:val="32"/>
          <w:szCs w:val="32"/>
        </w:rPr>
      </w:pPr>
      <w:bookmarkStart w:id="0" w:name="_GoBack"/>
      <w:bookmarkEnd w:id="0"/>
      <w:r>
        <w:rPr>
          <w:b/>
          <w:bCs/>
          <w:i/>
          <w:iCs/>
          <w:sz w:val="44"/>
          <w:szCs w:val="44"/>
        </w:rPr>
        <w:t>Fachpraktiker für Lagerlogistik (IHK)</w:t>
      </w:r>
    </w:p>
    <w:p w:rsidR="00353E98" w:rsidRDefault="00353E98">
      <w:r>
        <w:rPr>
          <w:b/>
          <w:bCs/>
          <w:i/>
          <w:iCs/>
          <w:sz w:val="32"/>
          <w:szCs w:val="32"/>
        </w:rPr>
        <w:t>Unterricht an der Alfred-Welker-Berufsschule</w:t>
      </w:r>
    </w:p>
    <w:p w:rsidR="00353E98" w:rsidRDefault="00353E98"/>
    <w:p w:rsidR="00353E98" w:rsidRDefault="00353E98">
      <w:r>
        <w:t>Der neue Beruf nach §66 BBIG wird seit 2016 bei der IHK Nürnberg geprüft.</w:t>
      </w:r>
    </w:p>
    <w:p w:rsidR="00353E98" w:rsidRDefault="00353E98">
      <w:r>
        <w:t xml:space="preserve">Die ersten Abschlussprüfungen fanden im Jahr 2017 statt. In diesem neuen Beruf gab es </w:t>
      </w:r>
    </w:p>
    <w:p w:rsidR="00353E98" w:rsidRDefault="00353E98">
      <w:r>
        <w:t xml:space="preserve">bisher nur eine sehr geringe Zahl an Auszubildenden. </w:t>
      </w:r>
    </w:p>
    <w:p w:rsidR="00353E98" w:rsidRDefault="00353E98">
      <w:r>
        <w:t>Die schulischen und betrieblichen Ausbildungsinhalte entsprechen weitgehend dem</w:t>
      </w:r>
    </w:p>
    <w:p w:rsidR="00353E98" w:rsidRDefault="00353E98">
      <w:r>
        <w:t xml:space="preserve">Berufsbild des Fachlageristen. </w:t>
      </w:r>
    </w:p>
    <w:p w:rsidR="00353E98" w:rsidRDefault="00353E98">
      <w:r>
        <w:t xml:space="preserve">Es gibt aber auch stärkere </w:t>
      </w:r>
      <w:r>
        <w:rPr>
          <w:b/>
          <w:bCs/>
        </w:rPr>
        <w:t>Abweichungen</w:t>
      </w:r>
      <w:r>
        <w:t xml:space="preserve"> in der </w:t>
      </w:r>
      <w:r>
        <w:rPr>
          <w:b/>
          <w:bCs/>
        </w:rPr>
        <w:t>Ausbildungszeit</w:t>
      </w:r>
      <w:r>
        <w:t xml:space="preserve"> (3 Jahre) und bei</w:t>
      </w:r>
    </w:p>
    <w:p w:rsidR="00353E98" w:rsidRDefault="00353E98">
      <w:r>
        <w:t xml:space="preserve">den </w:t>
      </w:r>
      <w:r>
        <w:rPr>
          <w:b/>
          <w:bCs/>
        </w:rPr>
        <w:t>Prüfungsmodalitäten</w:t>
      </w:r>
      <w:r>
        <w:t>, da diesem Personenkreis eine verlängerte Lernzeit</w:t>
      </w:r>
    </w:p>
    <w:p w:rsidR="00353E98" w:rsidRDefault="00353E98">
      <w:r>
        <w:t xml:space="preserve">zugestanden wird. Die </w:t>
      </w:r>
      <w:r>
        <w:rPr>
          <w:b/>
          <w:bCs/>
        </w:rPr>
        <w:t>schulischen Anforderungen</w:t>
      </w:r>
      <w:r>
        <w:t xml:space="preserve"> insgesamt sind </w:t>
      </w:r>
      <w:r>
        <w:rPr>
          <w:b/>
          <w:bCs/>
        </w:rPr>
        <w:t xml:space="preserve">niedriger </w:t>
      </w:r>
    </w:p>
    <w:p w:rsidR="00353E98" w:rsidRDefault="00353E98">
      <w:r>
        <w:t xml:space="preserve">als beim Regelberuf Fachlagerist. </w:t>
      </w:r>
    </w:p>
    <w:p w:rsidR="00353E98" w:rsidRDefault="00353E98"/>
    <w:p w:rsidR="00353E98" w:rsidRDefault="00353E98">
      <w:r>
        <w:rPr>
          <w:b/>
          <w:bCs/>
          <w:u w:val="single"/>
        </w:rPr>
        <w:t>Die Gewichtung der theoretischen Prüfungsfächer ist abweichend vom Fachlagerist:</w:t>
      </w:r>
    </w:p>
    <w:p w:rsidR="00353E98" w:rsidRDefault="00353E98">
      <w:r>
        <w:t>Lagerlogistik (offen)   50%,</w:t>
      </w:r>
    </w:p>
    <w:p w:rsidR="00353E98" w:rsidRDefault="00353E98">
      <w:r>
        <w:t>Güterbewegung           30%</w:t>
      </w:r>
    </w:p>
    <w:p w:rsidR="00353E98" w:rsidRDefault="00353E98">
      <w:r>
        <w:t>Wirtschafts-und Sozialkunde 20%</w:t>
      </w:r>
    </w:p>
    <w:p w:rsidR="00353E98" w:rsidRDefault="00353E98"/>
    <w:p w:rsidR="00353E98" w:rsidRDefault="00353E98">
      <w:r>
        <w:t xml:space="preserve">Die praktische IHK Abschlussprüfung </w:t>
      </w:r>
      <w:r>
        <w:rPr>
          <w:b/>
          <w:bCs/>
        </w:rPr>
        <w:t>muss</w:t>
      </w:r>
      <w:r>
        <w:t xml:space="preserve"> bestanden werden und bildet 50% des Gesamtergebnisses. Die Bestehensreglung insgesamt entspricht der des Fachlageristen.</w:t>
      </w:r>
    </w:p>
    <w:p w:rsidR="00353E98" w:rsidRDefault="00353E98"/>
    <w:p w:rsidR="00353E98" w:rsidRDefault="00353E98">
      <w:r>
        <w:t xml:space="preserve">Für die theoretischen Prüfung ist anzumerken, dass alle </w:t>
      </w:r>
      <w:r>
        <w:rPr>
          <w:b/>
          <w:bCs/>
        </w:rPr>
        <w:t xml:space="preserve">Prüfungsaufgaben </w:t>
      </w:r>
      <w:r>
        <w:rPr>
          <w:b/>
          <w:bCs/>
          <w:u w:val="single"/>
        </w:rPr>
        <w:t xml:space="preserve">nicht </w:t>
      </w:r>
      <w:r>
        <w:rPr>
          <w:b/>
          <w:bCs/>
        </w:rPr>
        <w:t>veröffentlicht</w:t>
      </w:r>
    </w:p>
    <w:p w:rsidR="00353E98" w:rsidRDefault="00353E98">
      <w:r>
        <w:t>werden und vom regionalen IHK Aufgabenerstellungsausschuss laufend überarbeitet werden.</w:t>
      </w:r>
    </w:p>
    <w:p w:rsidR="00353E98" w:rsidRDefault="00353E98">
      <w:r>
        <w:t>Gleiches gilt auch für die praktischen Prüfungen.</w:t>
      </w:r>
    </w:p>
    <w:p w:rsidR="00353E98" w:rsidRDefault="00353E98"/>
    <w:p w:rsidR="00353E98" w:rsidRDefault="00353E98">
      <w:r>
        <w:t xml:space="preserve">Bei der </w:t>
      </w:r>
      <w:r>
        <w:rPr>
          <w:b/>
          <w:bCs/>
        </w:rPr>
        <w:t>IHK Zwischenprüfung</w:t>
      </w:r>
      <w:r>
        <w:t xml:space="preserve"> gibt es eine </w:t>
      </w:r>
      <w:r>
        <w:rPr>
          <w:b/>
          <w:bCs/>
        </w:rPr>
        <w:t>praktische Prüfung und</w:t>
      </w:r>
      <w:r>
        <w:t xml:space="preserve"> anders als beim Beruf</w:t>
      </w:r>
    </w:p>
    <w:p w:rsidR="00353E98" w:rsidRDefault="00353E98">
      <w:pPr>
        <w:rPr>
          <w:b/>
          <w:bCs/>
        </w:rPr>
      </w:pPr>
      <w:r>
        <w:t xml:space="preserve">Fachlagerist auch eine </w:t>
      </w:r>
      <w:r>
        <w:rPr>
          <w:b/>
          <w:bCs/>
        </w:rPr>
        <w:t>theoretische IHK Prüfung</w:t>
      </w:r>
      <w:r>
        <w:t>. Die Teilnahme ist verpflichtend.</w:t>
      </w:r>
    </w:p>
    <w:p w:rsidR="00353E98" w:rsidRDefault="00353E98">
      <w:pPr>
        <w:rPr>
          <w:b/>
          <w:bCs/>
        </w:rPr>
      </w:pPr>
    </w:p>
    <w:p w:rsidR="00353E98" w:rsidRDefault="00353E98">
      <w:r>
        <w:rPr>
          <w:b/>
          <w:bCs/>
          <w:i/>
          <w:iCs/>
          <w:sz w:val="32"/>
          <w:szCs w:val="32"/>
        </w:rPr>
        <w:t xml:space="preserve">Konzept der unterrichtlichen Umsetzung </w:t>
      </w:r>
    </w:p>
    <w:p w:rsidR="00353E98" w:rsidRDefault="00353E98">
      <w:r>
        <w:t>An der Alfred-Welker-Berufsschule werden die Fachpraktiker seit 2016 in der 10. und 11. Klasse</w:t>
      </w:r>
    </w:p>
    <w:p w:rsidR="00353E98" w:rsidRDefault="00353E98">
      <w:r>
        <w:t>zusammen mit den Fachlageristen beschult. Um den verringerten Anforderungen gerecht zu</w:t>
      </w:r>
    </w:p>
    <w:p w:rsidR="00353E98" w:rsidRDefault="00353E98">
      <w:r>
        <w:t xml:space="preserve">werden, kann bei Leistungsnachweisen eine </w:t>
      </w:r>
      <w:r>
        <w:rPr>
          <w:b/>
          <w:bCs/>
        </w:rPr>
        <w:t>abweichende Benotung</w:t>
      </w:r>
      <w:r>
        <w:t xml:space="preserve"> (Gewichtung) oder auch ein</w:t>
      </w:r>
    </w:p>
    <w:p w:rsidR="00353E98" w:rsidRDefault="00353E98">
      <w:r>
        <w:t xml:space="preserve">Weglassen von Aufgabenteilen erfolgen. </w:t>
      </w:r>
    </w:p>
    <w:p w:rsidR="00353E98" w:rsidRDefault="00353E98"/>
    <w:p w:rsidR="00353E98" w:rsidRDefault="00353E98">
      <w:r>
        <w:t>Damit der Fachpraktiker auf seine besonderen Prüfungsanforderungen geschult werden</w:t>
      </w:r>
    </w:p>
    <w:p w:rsidR="00353E98" w:rsidRDefault="00353E98">
      <w:r>
        <w:t xml:space="preserve">kann, ist in der </w:t>
      </w:r>
      <w:r>
        <w:rPr>
          <w:b/>
          <w:bCs/>
        </w:rPr>
        <w:t>10. Klasse</w:t>
      </w:r>
      <w:r>
        <w:t xml:space="preserve"> wöchentlich </w:t>
      </w:r>
      <w:r>
        <w:rPr>
          <w:b/>
          <w:bCs/>
        </w:rPr>
        <w:t>1 Stunde Förderunterricht</w:t>
      </w:r>
      <w:r>
        <w:t xml:space="preserve"> vorgesehen. In der </w:t>
      </w:r>
      <w:r>
        <w:rPr>
          <w:b/>
          <w:bCs/>
        </w:rPr>
        <w:t>11. Klasse</w:t>
      </w:r>
    </w:p>
    <w:p w:rsidR="00353E98" w:rsidRDefault="00353E98">
      <w:r>
        <w:t xml:space="preserve">sind es dann je nach Leistungsvermögen der Schüler </w:t>
      </w:r>
      <w:r>
        <w:rPr>
          <w:b/>
          <w:bCs/>
        </w:rPr>
        <w:t>1-2 Stunden Förderunterricht.</w:t>
      </w:r>
    </w:p>
    <w:p w:rsidR="00353E98" w:rsidRDefault="00353E98"/>
    <w:p w:rsidR="00353E98" w:rsidRDefault="00353E98">
      <w:r>
        <w:t xml:space="preserve">Ein Sonderfall ist das </w:t>
      </w:r>
      <w:r>
        <w:rPr>
          <w:b/>
          <w:bCs/>
        </w:rPr>
        <w:t>3.Ausbildungsjahr</w:t>
      </w:r>
      <w:r>
        <w:t xml:space="preserve">, in dem die Abschlussprüfung ansteht. Hier werden Prüfungsfächer bis zum Winter gemeinsam am </w:t>
      </w:r>
      <w:r>
        <w:rPr>
          <w:b/>
          <w:bCs/>
        </w:rPr>
        <w:t>1. Berufsschultag</w:t>
      </w:r>
      <w:r>
        <w:t xml:space="preserve"> mit der Klasse der FALA Prüfungswiederholer (2018: 5 Schüler)  beschult, da hier ein </w:t>
      </w:r>
      <w:r>
        <w:rPr>
          <w:b/>
          <w:bCs/>
        </w:rPr>
        <w:t>differenzierter Unterricht</w:t>
      </w:r>
      <w:r>
        <w:t xml:space="preserve"> leichter durchführbar ist. Der </w:t>
      </w:r>
      <w:r>
        <w:rPr>
          <w:b/>
          <w:bCs/>
        </w:rPr>
        <w:t>2. Berufsschultag</w:t>
      </w:r>
      <w:r>
        <w:t xml:space="preserve"> wird in der regulären 11 Fala Klasse u.a. mit den Fächern Deutsch, Sozialkunde, Ethik und Englisch absolviert. </w:t>
      </w:r>
    </w:p>
    <w:p w:rsidR="00353E98" w:rsidRDefault="00353E98">
      <w:r>
        <w:t xml:space="preserve">Nach dem Abschluss der IHK Prüfungswiederholung findet der Unterricht an beiden Tagen </w:t>
      </w:r>
    </w:p>
    <w:p w:rsidR="00353E98" w:rsidRDefault="00353E98">
      <w:r>
        <w:t xml:space="preserve">in der Regelklasse statt. Jetzt sind </w:t>
      </w:r>
      <w:r>
        <w:rPr>
          <w:b/>
          <w:bCs/>
        </w:rPr>
        <w:t>2 Stunden Förderunterricht</w:t>
      </w:r>
      <w:r>
        <w:t xml:space="preserve"> geplant, der auch im </w:t>
      </w:r>
      <w:r>
        <w:rPr>
          <w:b/>
          <w:bCs/>
        </w:rPr>
        <w:t>Lagerfachraum</w:t>
      </w:r>
      <w:r>
        <w:t xml:space="preserve"> der Schule stattfindet, damit Inhalte der praktischen Prüfung mit Waren und</w:t>
      </w:r>
    </w:p>
    <w:p w:rsidR="00353E98" w:rsidRDefault="00353E98">
      <w:r>
        <w:t xml:space="preserve">eventuell auch am Computer geübt werden können. </w:t>
      </w:r>
    </w:p>
    <w:p w:rsidR="00353E98" w:rsidRDefault="00353E98"/>
    <w:p w:rsidR="00353E98" w:rsidRDefault="00353E98">
      <w:r>
        <w:t>Nürnberg, 06.07.2018</w:t>
      </w:r>
    </w:p>
    <w:p w:rsidR="00353E98" w:rsidRDefault="00353E98">
      <w:r>
        <w:t>Jürgen Nehmeier, Studiendirektor</w:t>
      </w:r>
    </w:p>
    <w:p w:rsidR="00353E98" w:rsidRDefault="00353E98">
      <w:r>
        <w:t>Mitglied im IHK Prüfungsausschuss für die Lagerberufe</w:t>
      </w:r>
    </w:p>
    <w:sectPr w:rsidR="00353E9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92"/>
    <w:rsid w:val="00353E98"/>
    <w:rsid w:val="008667D4"/>
    <w:rsid w:val="00E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EC0E0F23-EBD7-4D84-9374-9277BF86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392E40A2.dotm</Template>
  <TotalTime>0</TotalTime>
  <Pages>2</Pages>
  <Words>393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 Mittelfranken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Rosin, Ilona</dc:creator>
  <cp:keywords/>
  <cp:lastModifiedBy>Rosin, Ilona</cp:lastModifiedBy>
  <cp:revision>2</cp:revision>
  <cp:lastPrinted>2018-07-06T18:15:00Z</cp:lastPrinted>
  <dcterms:created xsi:type="dcterms:W3CDTF">2019-07-11T06:54:00Z</dcterms:created>
  <dcterms:modified xsi:type="dcterms:W3CDTF">2019-07-11T06:54:00Z</dcterms:modified>
</cp:coreProperties>
</file>